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80" w:lineRule="auto"/>
        <w:rPr>
          <w:b w:val="1"/>
        </w:rPr>
      </w:pPr>
      <w:bookmarkStart w:colFirst="0" w:colLast="0" w:name="_ue58nq12pif1" w:id="0"/>
      <w:bookmarkEnd w:id="0"/>
      <w:r w:rsidDel="00000000" w:rsidR="00000000" w:rsidRPr="00000000">
        <w:rPr>
          <w:b w:val="1"/>
          <w:rtl w:val="0"/>
        </w:rPr>
        <w:t xml:space="preserve">The xDR Coach Full Cycle Sales Playbook: Process, Alignment, and Execution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How to use this document: The </w:t>
      </w:r>
      <w:r w:rsidDel="00000000" w:rsidR="00000000" w:rsidRPr="00000000">
        <w:rPr>
          <w:b w:val="1"/>
          <w:i w:val="1"/>
          <w:rtl w:val="0"/>
        </w:rPr>
        <w:t xml:space="preserve">Full Cycle Sales Playbook</w:t>
      </w:r>
      <w:r w:rsidDel="00000000" w:rsidR="00000000" w:rsidRPr="00000000">
        <w:rPr>
          <w:i w:val="1"/>
          <w:rtl w:val="0"/>
        </w:rPr>
        <w:t xml:space="preserve"> is the master reference guide for our entire revenue organisation, covering the journey from lead qualification through to customer expansion. </w:t>
      </w:r>
      <w:r w:rsidDel="00000000" w:rsidR="00000000" w:rsidRPr="00000000">
        <w:rPr>
          <w:b w:val="1"/>
          <w:i w:val="1"/>
          <w:rtl w:val="0"/>
        </w:rPr>
        <w:t xml:space="preserve">Before Implementation</w:t>
      </w:r>
      <w:r w:rsidDel="00000000" w:rsidR="00000000" w:rsidRPr="00000000">
        <w:rPr>
          <w:i w:val="1"/>
          <w:rtl w:val="0"/>
        </w:rPr>
        <w:t xml:space="preserve">, the bolded brackets </w:t>
      </w:r>
      <w:r w:rsidDel="00000000" w:rsidR="00000000" w:rsidRPr="00000000">
        <w:rPr>
          <w:b w:val="1"/>
          <w:i w:val="1"/>
          <w:rtl w:val="0"/>
        </w:rPr>
        <w:t xml:space="preserve">[EDITABLE FIELD]</w:t>
      </w:r>
      <w:r w:rsidDel="00000000" w:rsidR="00000000" w:rsidRPr="00000000">
        <w:rPr>
          <w:i w:val="1"/>
          <w:rtl w:val="0"/>
        </w:rPr>
        <w:t xml:space="preserve"> must be customised by the Sales Operations team to reflect our company's specific targets, tools, and compensation structures. </w:t>
      </w:r>
      <w:r w:rsidDel="00000000" w:rsidR="00000000" w:rsidRPr="00000000">
        <w:rPr>
          <w:b w:val="1"/>
          <w:i w:val="1"/>
          <w:rtl w:val="0"/>
        </w:rPr>
        <w:t xml:space="preserve">For All Sales Roles</w:t>
      </w:r>
      <w:r w:rsidDel="00000000" w:rsidR="00000000" w:rsidRPr="00000000">
        <w:rPr>
          <w:i w:val="1"/>
          <w:rtl w:val="0"/>
        </w:rPr>
        <w:t xml:space="preserve">, use this playbook to align on common language (Section 2), mandatory deal progression criteria (Section 4), and protocol for handoffs (Section 3). Its core purpose is to guarantee </w:t>
      </w:r>
      <w:r w:rsidDel="00000000" w:rsidR="00000000" w:rsidRPr="00000000">
        <w:rPr>
          <w:b w:val="1"/>
          <w:i w:val="1"/>
          <w:rtl w:val="0"/>
        </w:rPr>
        <w:t xml:space="preserve">predictability</w:t>
      </w:r>
      <w:r w:rsidDel="00000000" w:rsidR="00000000" w:rsidRPr="00000000">
        <w:rPr>
          <w:i w:val="1"/>
          <w:rtl w:val="0"/>
        </w:rPr>
        <w:t xml:space="preserve"> in our pipeline and </w:t>
      </w:r>
      <w:r w:rsidDel="00000000" w:rsidR="00000000" w:rsidRPr="00000000">
        <w:rPr>
          <w:b w:val="1"/>
          <w:i w:val="1"/>
          <w:rtl w:val="0"/>
        </w:rPr>
        <w:t xml:space="preserve">consistency</w:t>
      </w:r>
      <w:r w:rsidDel="00000000" w:rsidR="00000000" w:rsidRPr="00000000">
        <w:rPr>
          <w:i w:val="1"/>
          <w:rtl w:val="0"/>
        </w:rPr>
        <w:t xml:space="preserve"> in our customer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hy4tbmkr2sm" w:id="1"/>
      <w:bookmarkEnd w:id="1"/>
      <w:r w:rsidDel="00000000" w:rsidR="00000000" w:rsidRPr="00000000">
        <w:rPr>
          <w:b w:val="1"/>
          <w:color w:val="000000"/>
          <w:rtl w:val="0"/>
        </w:rPr>
        <w:t xml:space="preserve">1. Our Sales Philosophy and Structure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40gq0tajfe0k" w:id="2"/>
      <w:bookmarkEnd w:id="2"/>
      <w:r w:rsidDel="00000000" w:rsidR="00000000" w:rsidRPr="00000000">
        <w:rPr>
          <w:b w:val="1"/>
          <w:color w:val="000000"/>
          <w:rtl w:val="0"/>
        </w:rPr>
        <w:t xml:space="preserve">1.1 Core Mission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's Sales team is responsible for driving sustainable revenue growth by delivering clear, measurable value to our Ideal Customer Profile (ICP). We operate as a unified revenue engine, prioritising </w:t>
      </w:r>
      <w:r w:rsidDel="00000000" w:rsidR="00000000" w:rsidRPr="00000000">
        <w:rPr>
          <w:b w:val="1"/>
          <w:rtl w:val="0"/>
        </w:rPr>
        <w:t xml:space="preserve">alignment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predictability</w:t>
      </w:r>
      <w:r w:rsidDel="00000000" w:rsidR="00000000" w:rsidRPr="00000000">
        <w:rPr>
          <w:rtl w:val="0"/>
        </w:rPr>
        <w:t xml:space="preserve"> above all else.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5wfywtcxzkot" w:id="3"/>
      <w:bookmarkEnd w:id="3"/>
      <w:r w:rsidDel="00000000" w:rsidR="00000000" w:rsidRPr="00000000">
        <w:rPr>
          <w:b w:val="1"/>
          <w:color w:val="000000"/>
          <w:rtl w:val="0"/>
        </w:rPr>
        <w:t xml:space="preserve">1.2 Sales Role Definitions and Focus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playbook serves all customer facing roles, with specific execution details provided below.</w:t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4485"/>
        <w:gridCol w:w="3930"/>
        <w:tblGridChange w:id="0">
          <w:tblGrid>
            <w:gridCol w:w="2355"/>
            <w:gridCol w:w="4485"/>
            <w:gridCol w:w="3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Role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Primary Focus &amp; Goal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Compensation Trigger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BDR/SDR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Lead Qualification &amp; Pipeline Generation.</w:t>
            </w:r>
            <w:r w:rsidDel="00000000" w:rsidR="00000000" w:rsidRPr="00000000">
              <w:rPr>
                <w:rtl w:val="0"/>
              </w:rPr>
              <w:t xml:space="preserve"> Goal: Qualified Meeting Booked (QMB).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QMB and Pipeline Value Generated.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Account Executive (AE)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Discovery, Deal Execution, and Closing.</w:t>
            </w:r>
            <w:r w:rsidDel="00000000" w:rsidR="00000000" w:rsidRPr="00000000">
              <w:rPr>
                <w:rtl w:val="0"/>
              </w:rPr>
              <w:t xml:space="preserve"> Goal: Net New Revenue Closed.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Closed Won Revenue.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Sales Consultant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Deep Product Expertise &amp; Technical Discovery.</w:t>
            </w:r>
            <w:r w:rsidDel="00000000" w:rsidR="00000000" w:rsidRPr="00000000">
              <w:rPr>
                <w:rtl w:val="0"/>
              </w:rPr>
              <w:t xml:space="preserve"> Goal: Technical Close/POC Completion.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Utilisation Rate and AE Win Rate.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Account Manager (AM)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Customer Retention &amp; Expansion.</w:t>
            </w:r>
            <w:r w:rsidDel="00000000" w:rsidR="00000000" w:rsidRPr="00000000">
              <w:rPr>
                <w:rtl w:val="0"/>
              </w:rPr>
              <w:t xml:space="preserve"> Goal: Net Retention Rate (NRR) and Upsell/Cross sell Revenue.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Renewal Value and Expansion Revenue.</w:t>
            </w:r>
          </w:p>
        </w:tc>
      </w:tr>
    </w:tbl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gcxngiefo16w" w:id="4"/>
      <w:bookmarkEnd w:id="4"/>
      <w:r w:rsidDel="00000000" w:rsidR="00000000" w:rsidRPr="00000000">
        <w:rPr>
          <w:b w:val="1"/>
          <w:color w:val="000000"/>
          <w:rtl w:val="0"/>
        </w:rPr>
        <w:t xml:space="preserve">2. Ideal Customer Profile (ICP) &amp; Go To Market (GTM) Strategy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susvkihg8dxu" w:id="5"/>
      <w:bookmarkEnd w:id="5"/>
      <w:r w:rsidDel="00000000" w:rsidR="00000000" w:rsidRPr="00000000">
        <w:rPr>
          <w:b w:val="1"/>
          <w:color w:val="000000"/>
          <w:rtl w:val="0"/>
        </w:rPr>
        <w:t xml:space="preserve">2.1 Our Ideal Customer Profile (ICP)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Target Industry: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[LIST OF 2-3 KEY INDUSTRIES]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Company Size (Revenue/Employees):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[$ AMOUNT or NUMBER OF EMPLOYEES]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Geographies Covered: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[LIST OF TARGET COUNTRIES/REGIONS]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Key Pain Points Solved: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[LIST 3-5 SPECIFIC BUSINESS PAIN POINTS]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a7lnvy5nloly" w:id="6"/>
      <w:bookmarkEnd w:id="6"/>
      <w:r w:rsidDel="00000000" w:rsidR="00000000" w:rsidRPr="00000000">
        <w:rPr>
          <w:b w:val="1"/>
          <w:color w:val="000000"/>
          <w:rtl w:val="0"/>
        </w:rPr>
        <w:t xml:space="preserve">2.2 Qualification Framework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roles must qualify opportunities using the </w:t>
      </w:r>
      <w:r w:rsidDel="00000000" w:rsidR="00000000" w:rsidRPr="00000000">
        <w:rPr>
          <w:b w:val="1"/>
          <w:rtl w:val="0"/>
        </w:rPr>
        <w:t xml:space="preserve">[QUALIFICATION METHODOLOGY, e.g., BANT, MEDDIC, CHAMP]</w:t>
      </w:r>
      <w:r w:rsidDel="00000000" w:rsidR="00000000" w:rsidRPr="00000000">
        <w:rPr>
          <w:rtl w:val="0"/>
        </w:rPr>
        <w:t xml:space="preserve"> framework.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etrics: The quantifiable impact of the problem.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conomic Buyer: The person who can sign the cheque.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ecision Process: How, when, and by whom the final decision is made.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mplication of Pain: The cost of inaction.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ompetitor: Understanding alternatives and differentiation.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dhls4fpj6mfj" w:id="7"/>
      <w:bookmarkEnd w:id="7"/>
      <w:r w:rsidDel="00000000" w:rsidR="00000000" w:rsidRPr="00000000">
        <w:rPr>
          <w:b w:val="1"/>
          <w:color w:val="000000"/>
          <w:rtl w:val="0"/>
        </w:rPr>
        <w:t xml:space="preserve">3. The Sales Engine: Critical Alignment and Handoffs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ml70jfq0swk" w:id="8"/>
      <w:bookmarkEnd w:id="8"/>
      <w:r w:rsidDel="00000000" w:rsidR="00000000" w:rsidRPr="00000000">
        <w:rPr>
          <w:b w:val="1"/>
          <w:color w:val="000000"/>
          <w:rtl w:val="0"/>
        </w:rPr>
        <w:t xml:space="preserve">3.1 SDR/AE Alignment Protocol</w:t>
      </w:r>
    </w:p>
    <w:tbl>
      <w:tblPr>
        <w:tblStyle w:val="Table2"/>
        <w:tblW w:w="10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3360"/>
        <w:gridCol w:w="2850"/>
        <w:gridCol w:w="3270"/>
        <w:tblGridChange w:id="0">
          <w:tblGrid>
            <w:gridCol w:w="1395"/>
            <w:gridCol w:w="3360"/>
            <w:gridCol w:w="2850"/>
            <w:gridCol w:w="327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Alignment Activity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SDR Best Practise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AE Best Practise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Impact on Predictability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Weekly Sync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Send Meeting Prep:</w:t>
            </w:r>
            <w:r w:rsidDel="00000000" w:rsidR="00000000" w:rsidRPr="00000000">
              <w:rPr>
                <w:rtl w:val="0"/>
              </w:rPr>
              <w:t xml:space="preserve"> Provide a list of all qualified meetings booked for the upcoming week, with 3 key points of context for each.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Provide Feedback:</w:t>
            </w:r>
            <w:r w:rsidDel="00000000" w:rsidR="00000000" w:rsidRPr="00000000">
              <w:rPr>
                <w:rtl w:val="0"/>
              </w:rPr>
              <w:t xml:space="preserve"> Dedicate 10 minutes to provide specific, constructive feedback on the quality of 2 recent handoffs.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Increases Win Rate:</w:t>
            </w:r>
            <w:r w:rsidDel="00000000" w:rsidR="00000000" w:rsidRPr="00000000">
              <w:rPr>
                <w:rtl w:val="0"/>
              </w:rPr>
              <w:t xml:space="preserve"> AE is never surprised and can tailor their pitch instantly.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Daily Handoffs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High Quality Notes:</w:t>
            </w:r>
            <w:r w:rsidDel="00000000" w:rsidR="00000000" w:rsidRPr="00000000">
              <w:rPr>
                <w:rtl w:val="0"/>
              </w:rPr>
              <w:t xml:space="preserve"> Ensure all </w:t>
            </w:r>
            <w:r w:rsidDel="00000000" w:rsidR="00000000" w:rsidRPr="00000000">
              <w:rPr>
                <w:b w:val="1"/>
                <w:rtl w:val="0"/>
              </w:rPr>
              <w:t xml:space="preserve">[QUALIFICATION METHODOLOGY]</w:t>
            </w:r>
            <w:r w:rsidDel="00000000" w:rsidR="00000000" w:rsidRPr="00000000">
              <w:rPr>
                <w:rtl w:val="0"/>
              </w:rPr>
              <w:t xml:space="preserve"> data is complete and accurate in the CRM (</w:t>
            </w:r>
            <w:r w:rsidDel="00000000" w:rsidR="00000000" w:rsidRPr="00000000">
              <w:rPr>
                <w:b w:val="1"/>
                <w:rtl w:val="0"/>
              </w:rPr>
              <w:t xml:space="preserve">[TOOL 1 NAME]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Show Up Prepared:</w:t>
            </w:r>
            <w:r w:rsidDel="00000000" w:rsidR="00000000" w:rsidRPr="00000000">
              <w:rPr>
                <w:rtl w:val="0"/>
              </w:rPr>
              <w:t xml:space="preserve"> Review the SDR's notes 24 hours before the meeting and mark "Briefing Complete" in the CRM.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Increases Qualification Speed:</w:t>
            </w:r>
            <w:r w:rsidDel="00000000" w:rsidR="00000000" w:rsidRPr="00000000">
              <w:rPr>
                <w:rtl w:val="0"/>
              </w:rPr>
              <w:t xml:space="preserve"> Reduces unnecessary time spent on unqualified leads.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Incentive Alignment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Focus on Quality:</w:t>
            </w:r>
            <w:r w:rsidDel="00000000" w:rsidR="00000000" w:rsidRPr="00000000">
              <w:rPr>
                <w:rtl w:val="0"/>
              </w:rPr>
              <w:t xml:space="preserve"> Prioritise booking meetings with accounts that match the ICP (</w:t>
            </w:r>
            <w:r w:rsidDel="00000000" w:rsidR="00000000" w:rsidRPr="00000000">
              <w:rPr>
                <w:b w:val="1"/>
                <w:rtl w:val="0"/>
              </w:rPr>
              <w:t xml:space="preserve">[TOOL 6 NAME]</w:t>
            </w:r>
            <w:r w:rsidDel="00000000" w:rsidR="00000000" w:rsidRPr="00000000">
              <w:rPr>
                <w:rtl w:val="0"/>
              </w:rPr>
              <w:t xml:space="preserve">), even if they are harder to reach.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Acknowledge Effort:</w:t>
            </w:r>
            <w:r w:rsidDel="00000000" w:rsidR="00000000" w:rsidRPr="00000000">
              <w:rPr>
                <w:rtl w:val="0"/>
              </w:rPr>
              <w:t xml:space="preserve"> Publicly acknowledge the SDR in internal chat/meetings when a deal they sourced closes.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Improves Morale and Quality:</w:t>
            </w:r>
            <w:r w:rsidDel="00000000" w:rsidR="00000000" w:rsidRPr="00000000">
              <w:rPr>
                <w:rtl w:val="0"/>
              </w:rPr>
              <w:t xml:space="preserve"> SDR focuses on deals that close, not just meetings that book.</w:t>
            </w:r>
          </w:p>
        </w:tc>
      </w:tr>
    </w:tbl>
    <w:p w:rsidR="00000000" w:rsidDel="00000000" w:rsidP="00000000" w:rsidRDefault="00000000" w:rsidRPr="00000000" w14:paraId="00000036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hij9i1kokm8w" w:id="9"/>
      <w:bookmarkEnd w:id="9"/>
      <w:r w:rsidDel="00000000" w:rsidR="00000000" w:rsidRPr="00000000">
        <w:rPr>
          <w:b w:val="1"/>
          <w:color w:val="000000"/>
          <w:rtl w:val="0"/>
        </w:rPr>
        <w:t xml:space="preserve">3.2 AE/AM Alignment (The Renewal Handoff)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transition from closing the deal to managing the client relationship must be flawless.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Handoff Timing:</w:t>
      </w:r>
      <w:r w:rsidDel="00000000" w:rsidR="00000000" w:rsidRPr="00000000">
        <w:rPr>
          <w:rtl w:val="0"/>
        </w:rPr>
        <w:t xml:space="preserve"> The AM is introduced no later than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days/weeks before the contract is signed.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Required Documentation:</w:t>
      </w:r>
      <w:r w:rsidDel="00000000" w:rsidR="00000000" w:rsidRPr="00000000">
        <w:rPr>
          <w:rtl w:val="0"/>
        </w:rPr>
        <w:t xml:space="preserve"> The AE must provide the AM with the following in the CRM: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The initial </w:t>
      </w:r>
      <w:r w:rsidDel="00000000" w:rsidR="00000000" w:rsidRPr="00000000">
        <w:rPr>
          <w:b w:val="1"/>
          <w:rtl w:val="0"/>
        </w:rPr>
        <w:t xml:space="preserve">Business Case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Key Metrics of Success</w:t>
      </w:r>
      <w:r w:rsidDel="00000000" w:rsidR="00000000" w:rsidRPr="00000000">
        <w:rPr>
          <w:rtl w:val="0"/>
        </w:rPr>
        <w:t xml:space="preserve"> the client signed up for.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Any </w:t>
      </w:r>
      <w:r w:rsidDel="00000000" w:rsidR="00000000" w:rsidRPr="00000000">
        <w:rPr>
          <w:b w:val="1"/>
          <w:rtl w:val="0"/>
        </w:rPr>
        <w:t xml:space="preserve">Political Sensitivities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Executive Stakeholders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key </w:t>
      </w:r>
      <w:r w:rsidDel="00000000" w:rsidR="00000000" w:rsidRPr="00000000">
        <w:rPr>
          <w:b w:val="1"/>
          <w:rtl w:val="0"/>
        </w:rPr>
        <w:t xml:space="preserve">Upsell Opportunities</w:t>
      </w:r>
      <w:r w:rsidDel="00000000" w:rsidR="00000000" w:rsidRPr="00000000">
        <w:rPr>
          <w:rtl w:val="0"/>
        </w:rPr>
        <w:t xml:space="preserve"> identified during the sales process.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7ayqbobk168k" w:id="10"/>
      <w:bookmarkEnd w:id="10"/>
      <w:r w:rsidDel="00000000" w:rsidR="00000000" w:rsidRPr="00000000">
        <w:rPr>
          <w:b w:val="1"/>
          <w:color w:val="000000"/>
          <w:rtl w:val="0"/>
        </w:rPr>
        <w:t xml:space="preserve">4. Execution Playbooks and Stages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7yrhb2l63i65" w:id="11"/>
      <w:bookmarkEnd w:id="11"/>
      <w:r w:rsidDel="00000000" w:rsidR="00000000" w:rsidRPr="00000000">
        <w:rPr>
          <w:b w:val="1"/>
          <w:color w:val="000000"/>
          <w:rtl w:val="0"/>
        </w:rPr>
        <w:t xml:space="preserve">4.1 Deal Stage Protocol (AE Focus)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deal must progress through the following standardised stages to ensure accurate forecasting and coaching.</w:t>
      </w:r>
    </w:p>
    <w:tbl>
      <w:tblPr>
        <w:tblStyle w:val="Table3"/>
        <w:tblW w:w="108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2115"/>
        <w:gridCol w:w="2910"/>
        <w:gridCol w:w="3330"/>
        <w:tblGridChange w:id="0">
          <w:tblGrid>
            <w:gridCol w:w="2490"/>
            <w:gridCol w:w="2115"/>
            <w:gridCol w:w="2910"/>
            <w:gridCol w:w="33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Stage Name (Editable)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AE Required Activities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CRM Exit Criteria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Stage 1: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Confirm the pain, budget, and decision maker.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Validate SDR's QMF (Section 3.1). Conduct </w:t>
            </w:r>
            <w:r w:rsidDel="00000000" w:rsidR="00000000" w:rsidRPr="00000000">
              <w:rPr>
                <w:b w:val="1"/>
                <w:rtl w:val="0"/>
              </w:rPr>
              <w:t xml:space="preserve">[YOUR DISCOVERY FRAMEWORK NAME]</w:t>
            </w:r>
            <w:r w:rsidDel="00000000" w:rsidR="00000000" w:rsidRPr="00000000">
              <w:rPr>
                <w:rtl w:val="0"/>
              </w:rPr>
              <w:t xml:space="preserve"> call.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Confirmed pain, budget, and access to the </w:t>
            </w:r>
            <w:r w:rsidDel="00000000" w:rsidR="00000000" w:rsidRPr="00000000">
              <w:rPr>
                <w:b w:val="1"/>
                <w:rtl w:val="0"/>
              </w:rPr>
              <w:t xml:space="preserve">Decision Maker</w:t>
            </w:r>
            <w:r w:rsidDel="00000000" w:rsidR="00000000" w:rsidRPr="00000000">
              <w:rPr>
                <w:rtl w:val="0"/>
              </w:rPr>
              <w:t xml:space="preserve">. Opportunity Value </w:t>
            </w:r>
            <w:r w:rsidDel="00000000" w:rsidR="00000000" w:rsidRPr="00000000">
              <w:rPr>
                <w:b w:val="1"/>
                <w:rtl w:val="0"/>
              </w:rPr>
              <w:t xml:space="preserve">$[VALUE]</w:t>
            </w:r>
            <w:r w:rsidDel="00000000" w:rsidR="00000000" w:rsidRPr="00000000">
              <w:rPr>
                <w:rtl w:val="0"/>
              </w:rPr>
              <w:t xml:space="preserve"> is set.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Stage 2: Technical/Deep Discovery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Map the solution to the client's specific business process.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Deliver a tailored solution demo. Involve the </w:t>
            </w:r>
            <w:r w:rsidDel="00000000" w:rsidR="00000000" w:rsidRPr="00000000">
              <w:rPr>
                <w:b w:val="1"/>
                <w:rtl w:val="0"/>
              </w:rPr>
              <w:t xml:space="preserve">Sales Consultant</w:t>
            </w:r>
            <w:r w:rsidDel="00000000" w:rsidR="00000000" w:rsidRPr="00000000">
              <w:rPr>
                <w:rtl w:val="0"/>
              </w:rPr>
              <w:t xml:space="preserve"> if necessary.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Prospect agrees that the solution </w:t>
            </w:r>
            <w:r w:rsidDel="00000000" w:rsidR="00000000" w:rsidRPr="00000000">
              <w:rPr>
                <w:b w:val="1"/>
                <w:rtl w:val="0"/>
              </w:rPr>
              <w:t xml:space="preserve">structurally fits</w:t>
            </w:r>
            <w:r w:rsidDel="00000000" w:rsidR="00000000" w:rsidRPr="00000000">
              <w:rPr>
                <w:rtl w:val="0"/>
              </w:rPr>
              <w:t xml:space="preserve"> their requirements.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Stage 3: Proposal/Validation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Present the business case and ROI; handle all risk factors.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Present the tailored </w:t>
            </w:r>
            <w:r w:rsidDel="00000000" w:rsidR="00000000" w:rsidRPr="00000000">
              <w:rPr>
                <w:b w:val="1"/>
                <w:rtl w:val="0"/>
              </w:rPr>
              <w:t xml:space="preserve">ROI Document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Commercial Proposal</w:t>
            </w:r>
            <w:r w:rsidDel="00000000" w:rsidR="00000000" w:rsidRPr="00000000">
              <w:rPr>
                <w:rtl w:val="0"/>
              </w:rPr>
              <w:t xml:space="preserve">. Address </w:t>
            </w:r>
            <w:r w:rsidDel="00000000" w:rsidR="00000000" w:rsidRPr="00000000">
              <w:rPr>
                <w:b w:val="1"/>
                <w:rtl w:val="0"/>
              </w:rPr>
              <w:t xml:space="preserve">[NUMBER]</w:t>
            </w:r>
            <w:r w:rsidDel="00000000" w:rsidR="00000000" w:rsidRPr="00000000">
              <w:rPr>
                <w:rtl w:val="0"/>
              </w:rPr>
              <w:t xml:space="preserve"> key objections.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Prospect confirms proposal details and has shared an internal </w:t>
            </w:r>
            <w:r w:rsidDel="00000000" w:rsidR="00000000" w:rsidRPr="00000000">
              <w:rPr>
                <w:b w:val="1"/>
                <w:rtl w:val="0"/>
              </w:rPr>
              <w:t xml:space="preserve">decision timeline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Stage 4: Negotiation/Commit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Agree to final terms and secure internal sign off.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Finalise legal terms. Establish mutual close plan with the </w:t>
            </w:r>
            <w:r w:rsidDel="00000000" w:rsidR="00000000" w:rsidRPr="00000000">
              <w:rPr>
                <w:b w:val="1"/>
                <w:rtl w:val="0"/>
              </w:rPr>
              <w:t xml:space="preserve">Economic Buyer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Final contract sent/received. Final decision date confirmed within </w:t>
            </w:r>
            <w:r w:rsidDel="00000000" w:rsidR="00000000" w:rsidRPr="00000000">
              <w:rPr>
                <w:b w:val="1"/>
                <w:rtl w:val="0"/>
              </w:rPr>
              <w:t xml:space="preserve">[NUMBER]</w:t>
            </w:r>
            <w:r w:rsidDel="00000000" w:rsidR="00000000" w:rsidRPr="00000000">
              <w:rPr>
                <w:rtl w:val="0"/>
              </w:rPr>
              <w:t xml:space="preserve"> days.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Stage 5: Closed Won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Contract signed.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Update the CRM to "Closed Won". Send handoff notes to the AM and Finance.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Money is in the bank.</w:t>
            </w:r>
          </w:p>
        </w:tc>
      </w:tr>
    </w:tbl>
    <w:p w:rsidR="00000000" w:rsidDel="00000000" w:rsidP="00000000" w:rsidRDefault="00000000" w:rsidRPr="00000000" w14:paraId="00000058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rbwj1gvsi4tm" w:id="12"/>
      <w:bookmarkEnd w:id="12"/>
      <w:r w:rsidDel="00000000" w:rsidR="00000000" w:rsidRPr="00000000">
        <w:rPr>
          <w:b w:val="1"/>
          <w:color w:val="000000"/>
          <w:rtl w:val="0"/>
        </w:rPr>
        <w:t xml:space="preserve">4.2 Deal Strategy and Commercial Execution (AE Focus)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provides the guardrails for maximising deal value and minimising risk during negotiation.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Discounting Guidelines:</w:t>
      </w:r>
    </w:p>
    <w:p w:rsidR="00000000" w:rsidDel="00000000" w:rsidP="00000000" w:rsidRDefault="00000000" w:rsidRPr="00000000" w14:paraId="0000005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Standard Max Discount: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[MAX %]</w:t>
      </w:r>
      <w:r w:rsidDel="00000000" w:rsidR="00000000" w:rsidRPr="00000000">
        <w:rPr>
          <w:rtl w:val="0"/>
        </w:rPr>
        <w:t xml:space="preserve"> (Approved by AE).</w:t>
      </w:r>
    </w:p>
    <w:p w:rsidR="00000000" w:rsidDel="00000000" w:rsidP="00000000" w:rsidRDefault="00000000" w:rsidRPr="00000000" w14:paraId="0000005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Tier 2 Max Discount: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[MAX %]</w:t>
      </w:r>
      <w:r w:rsidDel="00000000" w:rsidR="00000000" w:rsidRPr="00000000">
        <w:rPr>
          <w:rtl w:val="0"/>
        </w:rPr>
        <w:t xml:space="preserve"> (Requires Manager Approval).</w:t>
      </w:r>
    </w:p>
    <w:p w:rsidR="00000000" w:rsidDel="00000000" w:rsidP="00000000" w:rsidRDefault="00000000" w:rsidRPr="00000000" w14:paraId="0000005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Executive Discount:</w:t>
      </w:r>
      <w:r w:rsidDel="00000000" w:rsidR="00000000" w:rsidRPr="00000000">
        <w:rPr>
          <w:rtl w:val="0"/>
        </w:rPr>
        <w:t xml:space="preserve"> Discounts above </w:t>
      </w:r>
      <w:r w:rsidDel="00000000" w:rsidR="00000000" w:rsidRPr="00000000">
        <w:rPr>
          <w:b w:val="1"/>
          <w:rtl w:val="0"/>
        </w:rPr>
        <w:t xml:space="preserve">[MAX %]</w:t>
      </w:r>
      <w:r w:rsidDel="00000000" w:rsidR="00000000" w:rsidRPr="00000000">
        <w:rPr>
          <w:rtl w:val="0"/>
        </w:rPr>
        <w:t xml:space="preserve"> require approval from </w:t>
      </w:r>
      <w:r w:rsidDel="00000000" w:rsidR="00000000" w:rsidRPr="00000000">
        <w:rPr>
          <w:b w:val="1"/>
          <w:rtl w:val="0"/>
        </w:rPr>
        <w:t xml:space="preserve">[VP/SALES DIRECTOR ROLE]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Concession Strategy:</w:t>
      </w:r>
      <w:r w:rsidDel="00000000" w:rsidR="00000000" w:rsidRPr="00000000">
        <w:rPr>
          <w:rtl w:val="0"/>
        </w:rPr>
        <w:t xml:space="preserve"> Always anchor concessions on value. Prioritise non monetary concessions (e.g., custom reporting, early feature access, extra training days) over price reduction.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Proof of Concept (POC) Protocol:</w:t>
      </w:r>
      <w:r w:rsidDel="00000000" w:rsidR="00000000" w:rsidRPr="00000000">
        <w:rPr>
          <w:rtl w:val="0"/>
        </w:rPr>
        <w:t xml:space="preserve"> A POC is only approved if the following three criteria are met:</w:t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Mutual Success Plan</w:t>
      </w:r>
      <w:r w:rsidDel="00000000" w:rsidR="00000000" w:rsidRPr="00000000">
        <w:rPr>
          <w:rtl w:val="0"/>
        </w:rPr>
        <w:t xml:space="preserve"> with agreed </w:t>
      </w:r>
      <w:r w:rsidDel="00000000" w:rsidR="00000000" w:rsidRPr="00000000">
        <w:rPr>
          <w:b w:val="1"/>
          <w:rtl w:val="0"/>
        </w:rPr>
        <w:t xml:space="preserve">Metrics of Success</w:t>
      </w:r>
      <w:r w:rsidDel="00000000" w:rsidR="00000000" w:rsidRPr="00000000">
        <w:rPr>
          <w:rtl w:val="0"/>
        </w:rPr>
        <w:t xml:space="preserve"> is signed by the client.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Economic Buyer</w:t>
      </w:r>
      <w:r w:rsidDel="00000000" w:rsidR="00000000" w:rsidRPr="00000000">
        <w:rPr>
          <w:rtl w:val="0"/>
        </w:rPr>
        <w:t xml:space="preserve"> signs the POC Agreement.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 clear </w:t>
      </w:r>
      <w:r w:rsidDel="00000000" w:rsidR="00000000" w:rsidRPr="00000000">
        <w:rPr>
          <w:b w:val="1"/>
          <w:rtl w:val="0"/>
        </w:rPr>
        <w:t xml:space="preserve">Commitment to Buy</w:t>
      </w:r>
      <w:r w:rsidDel="00000000" w:rsidR="00000000" w:rsidRPr="00000000">
        <w:rPr>
          <w:rtl w:val="0"/>
        </w:rPr>
        <w:t xml:space="preserve"> is documented if POC goals are achieved.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grcnl2nn2i88" w:id="13"/>
      <w:bookmarkEnd w:id="13"/>
      <w:r w:rsidDel="00000000" w:rsidR="00000000" w:rsidRPr="00000000">
        <w:rPr>
          <w:b w:val="1"/>
          <w:color w:val="000000"/>
          <w:rtl w:val="0"/>
        </w:rPr>
        <w:t xml:space="preserve">5. Account Management: Expansion and Retention (AM Focus)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AM is responsible for maximising the lifetime value of the customer.</w:t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jj2r8ez3a64u" w:id="14"/>
      <w:bookmarkEnd w:id="14"/>
      <w:r w:rsidDel="00000000" w:rsidR="00000000" w:rsidRPr="00000000">
        <w:rPr>
          <w:b w:val="1"/>
          <w:color w:val="000000"/>
          <w:rtl w:val="0"/>
        </w:rPr>
        <w:t xml:space="preserve">5.1 Health Scoring &amp; Risk Mitigation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AM must use a quantifiable method to identify potential churn or expansion opportunities.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Customer Health Score:</w:t>
      </w:r>
      <w:r w:rsidDel="00000000" w:rsidR="00000000" w:rsidRPr="00000000">
        <w:rPr>
          <w:rtl w:val="0"/>
        </w:rPr>
        <w:t xml:space="preserve"> Calculated based on </w:t>
      </w:r>
      <w:r w:rsidDel="00000000" w:rsidR="00000000" w:rsidRPr="00000000">
        <w:rPr>
          <w:b w:val="1"/>
          <w:rtl w:val="0"/>
        </w:rPr>
        <w:t xml:space="preserve">[LIST 3-4 FACTORS, e.g., Usage Frequency, Feature Adoption, Support Tickets]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Intervention Protocol:</w:t>
      </w:r>
      <w:r w:rsidDel="00000000" w:rsidR="00000000" w:rsidRPr="00000000">
        <w:rPr>
          <w:rtl w:val="0"/>
        </w:rPr>
        <w:t xml:space="preserve"> If a customer's usage drops below </w:t>
      </w:r>
      <w:r w:rsidDel="00000000" w:rsidR="00000000" w:rsidRPr="00000000">
        <w:rPr>
          <w:b w:val="1"/>
          <w:rtl w:val="0"/>
        </w:rPr>
        <w:t xml:space="preserve">[TARGET %]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consecutive weeks, the AM must trigger the </w:t>
      </w:r>
      <w:r w:rsidDel="00000000" w:rsidR="00000000" w:rsidRPr="00000000">
        <w:rPr>
          <w:b w:val="1"/>
          <w:rtl w:val="0"/>
        </w:rPr>
        <w:t xml:space="preserve">Executive Check in Sequence</w:t>
      </w:r>
      <w:r w:rsidDel="00000000" w:rsidR="00000000" w:rsidRPr="00000000">
        <w:rPr>
          <w:rtl w:val="0"/>
        </w:rPr>
        <w:t xml:space="preserve"> and alert the </w:t>
      </w:r>
      <w:r w:rsidDel="00000000" w:rsidR="00000000" w:rsidRPr="00000000">
        <w:rPr>
          <w:b w:val="1"/>
          <w:rtl w:val="0"/>
        </w:rPr>
        <w:t xml:space="preserve">[CS LEADER ROLE]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gzfpxwnzulmw" w:id="15"/>
      <w:bookmarkEnd w:id="15"/>
      <w:r w:rsidDel="00000000" w:rsidR="00000000" w:rsidRPr="00000000">
        <w:rPr>
          <w:b w:val="1"/>
          <w:color w:val="000000"/>
          <w:rtl w:val="0"/>
        </w:rPr>
        <w:t xml:space="preserve">5.2 Expansion Playbook</w:t>
      </w:r>
    </w:p>
    <w:tbl>
      <w:tblPr>
        <w:tblStyle w:val="Table4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3630"/>
        <w:gridCol w:w="3930"/>
        <w:tblGridChange w:id="0">
          <w:tblGrid>
            <w:gridCol w:w="3150"/>
            <w:gridCol w:w="3630"/>
            <w:gridCol w:w="3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Opportunity Trigger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Expansion Playbook Sequence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New Department/Team Adoption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"Success Interview" focused on sharing internal wins and mapping new use cases.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Cross sell </w:t>
            </w:r>
            <w:r w:rsidDel="00000000" w:rsidR="00000000" w:rsidRPr="00000000">
              <w:rPr>
                <w:b w:val="1"/>
                <w:rtl w:val="0"/>
              </w:rPr>
              <w:t xml:space="preserve">[ADDITIONAL MODULE/SEAT TYPE]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Hitting a Usage Threshold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Proactive check in call to celebrate success and discuss next stage of growth/scale.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Upsell to a </w:t>
            </w:r>
            <w:r w:rsidDel="00000000" w:rsidR="00000000" w:rsidRPr="00000000">
              <w:rPr>
                <w:b w:val="1"/>
                <w:rtl w:val="0"/>
              </w:rPr>
              <w:t xml:space="preserve">[HIGHER TIER PACKAGE NAME]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[COMPANY EVENT, e.g., M&amp;A, New Product Launch]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Research triggered call focusing on the </w:t>
            </w:r>
            <w:r w:rsidDel="00000000" w:rsidR="00000000" w:rsidRPr="00000000">
              <w:rPr>
                <w:b w:val="1"/>
                <w:rtl w:val="0"/>
              </w:rPr>
              <w:t xml:space="preserve">new business implications</w:t>
            </w:r>
            <w:r w:rsidDel="00000000" w:rsidR="00000000" w:rsidRPr="00000000">
              <w:rPr>
                <w:rtl w:val="0"/>
              </w:rPr>
              <w:t xml:space="preserve"> of the event.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Uncover net new budget for expanded scope.</w:t>
            </w:r>
          </w:p>
        </w:tc>
      </w:tr>
    </w:tbl>
    <w:p w:rsidR="00000000" w:rsidDel="00000000" w:rsidP="00000000" w:rsidRDefault="00000000" w:rsidRPr="00000000" w14:paraId="00000076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sfgyzeiad4fo" w:id="16"/>
      <w:bookmarkEnd w:id="16"/>
      <w:r w:rsidDel="00000000" w:rsidR="00000000" w:rsidRPr="00000000">
        <w:rPr>
          <w:b w:val="1"/>
          <w:color w:val="000000"/>
          <w:rtl w:val="0"/>
        </w:rPr>
        <w:t xml:space="preserve">5.3 Renewal Process Timeline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renewal process begins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days before the contract end date.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g22vy4dxz9ho" w:id="17"/>
      <w:bookmarkEnd w:id="17"/>
      <w:r w:rsidDel="00000000" w:rsidR="00000000" w:rsidRPr="00000000">
        <w:rPr>
          <w:b w:val="1"/>
          <w:color w:val="000000"/>
          <w:rtl w:val="0"/>
        </w:rPr>
        <w:t xml:space="preserve">6. Governance, Compliance, and Tools</w:t>
      </w:r>
    </w:p>
    <w:p w:rsidR="00000000" w:rsidDel="00000000" w:rsidP="00000000" w:rsidRDefault="00000000" w:rsidRPr="00000000" w14:paraId="00000079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rqlhw0t94ht4" w:id="18"/>
      <w:bookmarkEnd w:id="18"/>
      <w:r w:rsidDel="00000000" w:rsidR="00000000" w:rsidRPr="00000000">
        <w:rPr>
          <w:b w:val="1"/>
          <w:color w:val="000000"/>
          <w:rtl w:val="0"/>
        </w:rPr>
        <w:t xml:space="preserve">6.1 Legal and Contracting Protocol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Contracting Protocol:</w:t>
      </w:r>
      <w:r w:rsidDel="00000000" w:rsidR="00000000" w:rsidRPr="00000000">
        <w:rPr>
          <w:rtl w:val="0"/>
        </w:rPr>
        <w:t xml:space="preserve"> All modifications to standard contract clauses must be reviewed by the </w:t>
      </w:r>
      <w:r w:rsidDel="00000000" w:rsidR="00000000" w:rsidRPr="00000000">
        <w:rPr>
          <w:b w:val="1"/>
          <w:rtl w:val="0"/>
        </w:rPr>
        <w:t xml:space="preserve">[LEGAL CONTACT ROLE]</w:t>
      </w:r>
      <w:r w:rsidDel="00000000" w:rsidR="00000000" w:rsidRPr="00000000">
        <w:rPr>
          <w:rtl w:val="0"/>
        </w:rPr>
        <w:t xml:space="preserve"> and logged in </w:t>
      </w:r>
      <w:r w:rsidDel="00000000" w:rsidR="00000000" w:rsidRPr="00000000">
        <w:rPr>
          <w:b w:val="1"/>
          <w:rtl w:val="0"/>
        </w:rPr>
        <w:t xml:space="preserve">[TOOL NAME]</w:t>
      </w:r>
      <w:r w:rsidDel="00000000" w:rsidR="00000000" w:rsidRPr="00000000">
        <w:rPr>
          <w:rtl w:val="0"/>
        </w:rPr>
        <w:t xml:space="preserve"> before being sent to the client.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Security and Privacy:</w:t>
      </w:r>
      <w:r w:rsidDel="00000000" w:rsidR="00000000" w:rsidRPr="00000000">
        <w:rPr>
          <w:rtl w:val="0"/>
        </w:rPr>
        <w:t xml:space="preserve"> All sales staff must adhere to </w:t>
      </w:r>
      <w:r w:rsidDel="00000000" w:rsidR="00000000" w:rsidRPr="00000000">
        <w:rPr>
          <w:b w:val="1"/>
          <w:rtl w:val="0"/>
        </w:rPr>
        <w:t xml:space="preserve">[GDPR/CCPA/OTHER REGULATION]</w:t>
      </w:r>
      <w:r w:rsidDel="00000000" w:rsidR="00000000" w:rsidRPr="00000000">
        <w:rPr>
          <w:rtl w:val="0"/>
        </w:rPr>
        <w:t xml:space="preserve"> guidelines regarding the storage and handling of prospect/customer data. No customer data is to be stored outside of the approved </w:t>
      </w:r>
      <w:r w:rsidDel="00000000" w:rsidR="00000000" w:rsidRPr="00000000">
        <w:rPr>
          <w:b w:val="1"/>
          <w:rtl w:val="0"/>
        </w:rPr>
        <w:t xml:space="preserve">[APPROVED TOOLS LIST]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C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uqq24dovw426" w:id="19"/>
      <w:bookmarkEnd w:id="19"/>
      <w:r w:rsidDel="00000000" w:rsidR="00000000" w:rsidRPr="00000000">
        <w:rPr>
          <w:b w:val="1"/>
          <w:color w:val="000000"/>
          <w:rtl w:val="0"/>
        </w:rPr>
        <w:t xml:space="preserve">6.2 Sales Technology Stack and Operations</w:t>
      </w:r>
    </w:p>
    <w:tbl>
      <w:tblPr>
        <w:tblStyle w:val="Table5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2655"/>
        <w:gridCol w:w="2370"/>
        <w:gridCol w:w="2895"/>
        <w:tblGridChange w:id="0">
          <w:tblGrid>
            <w:gridCol w:w="2805"/>
            <w:gridCol w:w="2655"/>
            <w:gridCol w:w="2370"/>
            <w:gridCol w:w="289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Tool Category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Tool Name (Editable Field)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SDR Use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AE Use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[CRM SYSTEM NAME, e.g., Salesforce, HubSpot]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Data integrity, activity tracking.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Forecasting, deal management, pipeline reporting.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Sales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[TOOL, e.g., Outreach, Salesloft]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Prospecting sequence execution.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Follow up cadence, meeting booking.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Data/Intelligence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[TOOL, e.g., ZoomInfo, Lusha]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List building, contact verification.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Account research, persona mapping.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Proposal/Contract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[TOOL, e.g., PandaDoc, Docusign]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Sending and tracking commercial proposals.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Forecasting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[TOOL, e.g., Clari, CRM Tool]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Submitting weekly forecasts and deal health updates.</w:t>
            </w:r>
          </w:p>
        </w:tc>
      </w:tr>
    </w:tbl>
    <w:p w:rsidR="00000000" w:rsidDel="00000000" w:rsidP="00000000" w:rsidRDefault="00000000" w:rsidRPr="00000000" w14:paraId="00000095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kp5ddnbkn86g" w:id="20"/>
      <w:bookmarkEnd w:id="20"/>
      <w:r w:rsidDel="00000000" w:rsidR="00000000" w:rsidRPr="00000000">
        <w:rPr>
          <w:b w:val="1"/>
          <w:color w:val="000000"/>
          <w:rtl w:val="0"/>
        </w:rPr>
        <w:t xml:space="preserve">6.3 Forecasting and Pipeline Review Best Practises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Forecasting Frequency:</w:t>
      </w:r>
      <w:r w:rsidDel="00000000" w:rsidR="00000000" w:rsidRPr="00000000">
        <w:rPr>
          <w:rtl w:val="0"/>
        </w:rPr>
        <w:t xml:space="preserve"> All AEs must update the CRM and submit their forecast every </w:t>
      </w:r>
      <w:r w:rsidDel="00000000" w:rsidR="00000000" w:rsidRPr="00000000">
        <w:rPr>
          <w:b w:val="1"/>
          <w:rtl w:val="0"/>
        </w:rPr>
        <w:t xml:space="preserve">[DAY, e.g., Tuesday]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rtl w:val="0"/>
        </w:rPr>
        <w:t xml:space="preserve">[TIME, e.g., 5 PM GMT]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Deal Health Score:</w:t>
      </w:r>
      <w:r w:rsidDel="00000000" w:rsidR="00000000" w:rsidRPr="00000000">
        <w:rPr>
          <w:rtl w:val="0"/>
        </w:rPr>
        <w:t xml:space="preserve"> Any deal without a defined </w:t>
      </w:r>
      <w:r w:rsidDel="00000000" w:rsidR="00000000" w:rsidRPr="00000000">
        <w:rPr>
          <w:b w:val="1"/>
          <w:rtl w:val="0"/>
        </w:rPr>
        <w:t xml:space="preserve">Next Step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 is automatically demoted to a </w:t>
      </w:r>
      <w:r w:rsidDel="00000000" w:rsidR="00000000" w:rsidRPr="00000000">
        <w:rPr>
          <w:b w:val="1"/>
          <w:rtl w:val="0"/>
        </w:rPr>
        <w:t xml:space="preserve">[LOWER STAGE NAME]</w:t>
      </w:r>
      <w:r w:rsidDel="00000000" w:rsidR="00000000" w:rsidRPr="00000000">
        <w:rPr>
          <w:rtl w:val="0"/>
        </w:rPr>
        <w:t xml:space="preserve"> (e.g., Stage 1: Qualification).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CRM Hygiene Audits:</w:t>
      </w:r>
      <w:r w:rsidDel="00000000" w:rsidR="00000000" w:rsidRPr="00000000">
        <w:rPr>
          <w:rtl w:val="0"/>
        </w:rPr>
        <w:t xml:space="preserve"> Sales leadership will conduct </w:t>
      </w:r>
      <w:r w:rsidDel="00000000" w:rsidR="00000000" w:rsidRPr="00000000">
        <w:rPr>
          <w:b w:val="1"/>
          <w:rtl w:val="0"/>
        </w:rPr>
        <w:t xml:space="preserve">[FREQUENCY, e.g., Monthly]</w:t>
      </w:r>
      <w:r w:rsidDel="00000000" w:rsidR="00000000" w:rsidRPr="00000000">
        <w:rPr>
          <w:rtl w:val="0"/>
        </w:rPr>
        <w:t xml:space="preserve"> audits of AE/AM CRM data to ensure forecasting and compliance integrity.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5enufkttdgj2" w:id="21"/>
      <w:bookmarkEnd w:id="21"/>
      <w:r w:rsidDel="00000000" w:rsidR="00000000" w:rsidRPr="00000000">
        <w:rPr>
          <w:b w:val="1"/>
          <w:color w:val="000000"/>
          <w:rtl w:val="0"/>
        </w:rPr>
        <w:t xml:space="preserve">7. Compensation and Enablement</w:t>
      </w:r>
    </w:p>
    <w:p w:rsidR="00000000" w:rsidDel="00000000" w:rsidP="00000000" w:rsidRDefault="00000000" w:rsidRPr="00000000" w14:paraId="0000009A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kxom06emqy5z" w:id="22"/>
      <w:bookmarkEnd w:id="22"/>
      <w:r w:rsidDel="00000000" w:rsidR="00000000" w:rsidRPr="00000000">
        <w:rPr>
          <w:b w:val="1"/>
          <w:color w:val="000000"/>
          <w:rtl w:val="0"/>
        </w:rPr>
        <w:t xml:space="preserve">7.1 AE Compensation Structure</w:t>
      </w:r>
    </w:p>
    <w:tbl>
      <w:tblPr>
        <w:tblStyle w:val="Table6"/>
        <w:tblW w:w="10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4560"/>
        <w:gridCol w:w="4425"/>
        <w:tblGridChange w:id="0">
          <w:tblGrid>
            <w:gridCol w:w="1935"/>
            <w:gridCol w:w="4560"/>
            <w:gridCol w:w="44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Target (Editable Field)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$[AMOUNT]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Fixed annual pay.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 Target Earnings (OTE)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$[AMOUNT]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Base + full commission at 100% quota.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Commission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[TARGET %]</w:t>
            </w:r>
            <w:r w:rsidDel="00000000" w:rsidR="00000000" w:rsidRPr="00000000">
              <w:rPr>
                <w:rtl w:val="0"/>
              </w:rPr>
              <w:t xml:space="preserve"> of Net New Revenue.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Tiered system starts at </w:t>
            </w:r>
            <w:r w:rsidDel="00000000" w:rsidR="00000000" w:rsidRPr="00000000">
              <w:rPr>
                <w:b w:val="1"/>
                <w:rtl w:val="0"/>
              </w:rPr>
              <w:t xml:space="preserve">[STARTING %]</w:t>
            </w:r>
            <w:r w:rsidDel="00000000" w:rsidR="00000000" w:rsidRPr="00000000">
              <w:rPr>
                <w:rtl w:val="0"/>
              </w:rPr>
              <w:t xml:space="preserve"> and accelerates to </w:t>
            </w:r>
            <w:r w:rsidDel="00000000" w:rsidR="00000000" w:rsidRPr="00000000">
              <w:rPr>
                <w:b w:val="1"/>
                <w:rtl w:val="0"/>
              </w:rPr>
              <w:t xml:space="preserve">[ACCELERATOR %]</w:t>
            </w:r>
            <w:r w:rsidDel="00000000" w:rsidR="00000000" w:rsidRPr="00000000">
              <w:rPr>
                <w:rtl w:val="0"/>
              </w:rPr>
              <w:t xml:space="preserve"> past quota.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Bonus/Spiffs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[DESCRIBE, e.g., Quarterly Bonus for Highest Pipeline Contribution]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Non standard rewards.</w:t>
            </w:r>
          </w:p>
        </w:tc>
      </w:tr>
    </w:tbl>
    <w:p w:rsidR="00000000" w:rsidDel="00000000" w:rsidP="00000000" w:rsidRDefault="00000000" w:rsidRPr="00000000" w14:paraId="000000AA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q9ejb6ao5jp5" w:id="23"/>
      <w:bookmarkEnd w:id="23"/>
      <w:r w:rsidDel="00000000" w:rsidR="00000000" w:rsidRPr="00000000">
        <w:rPr>
          <w:b w:val="1"/>
          <w:color w:val="000000"/>
          <w:rtl w:val="0"/>
        </w:rPr>
        <w:t xml:space="preserve">7.2 Sales Enablement Practises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Weekly Role Play:</w:t>
      </w:r>
      <w:r w:rsidDel="00000000" w:rsidR="00000000" w:rsidRPr="00000000">
        <w:rPr>
          <w:rtl w:val="0"/>
        </w:rPr>
        <w:t xml:space="preserve"> Mandatory </w:t>
      </w:r>
      <w:r w:rsidDel="00000000" w:rsidR="00000000" w:rsidRPr="00000000">
        <w:rPr>
          <w:b w:val="1"/>
          <w:rtl w:val="0"/>
        </w:rPr>
        <w:t xml:space="preserve">[DURATION]</w:t>
      </w:r>
      <w:r w:rsidDel="00000000" w:rsidR="00000000" w:rsidRPr="00000000">
        <w:rPr>
          <w:rtl w:val="0"/>
        </w:rPr>
        <w:t xml:space="preserve"> session focused on </w:t>
      </w:r>
      <w:r w:rsidDel="00000000" w:rsidR="00000000" w:rsidRPr="00000000">
        <w:rPr>
          <w:b w:val="1"/>
          <w:rtl w:val="0"/>
        </w:rPr>
        <w:t xml:space="preserve">Objection Handling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Value Presentation</w:t>
      </w:r>
      <w:r w:rsidDel="00000000" w:rsidR="00000000" w:rsidRPr="00000000">
        <w:rPr>
          <w:rtl w:val="0"/>
        </w:rPr>
        <w:t xml:space="preserve"> (AE) or </w:t>
      </w:r>
      <w:r w:rsidDel="00000000" w:rsidR="00000000" w:rsidRPr="00000000">
        <w:rPr>
          <w:b w:val="1"/>
          <w:rtl w:val="0"/>
        </w:rPr>
        <w:t xml:space="preserve">Scenario Practise</w:t>
      </w:r>
      <w:r w:rsidDel="00000000" w:rsidR="00000000" w:rsidRPr="00000000">
        <w:rPr>
          <w:rtl w:val="0"/>
        </w:rPr>
        <w:t xml:space="preserve"> (AM).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Content Contributor:</w:t>
      </w:r>
      <w:r w:rsidDel="00000000" w:rsidR="00000000" w:rsidRPr="00000000">
        <w:rPr>
          <w:rtl w:val="0"/>
        </w:rPr>
        <w:t xml:space="preserve"> AEs are required to contribute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validated customer stories/insights per quarter to the Marketing team.</w:t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New Hire Certification:</w:t>
      </w:r>
      <w:r w:rsidDel="00000000" w:rsidR="00000000" w:rsidRPr="00000000">
        <w:rPr>
          <w:rtl w:val="0"/>
        </w:rPr>
        <w:t xml:space="preserve"> All new hires must complete the </w:t>
      </w:r>
      <w:r w:rsidDel="00000000" w:rsidR="00000000" w:rsidRPr="00000000">
        <w:rPr>
          <w:b w:val="1"/>
          <w:rtl w:val="0"/>
        </w:rPr>
        <w:t xml:space="preserve">[PROGRAM NAME]</w:t>
      </w:r>
      <w:r w:rsidDel="00000000" w:rsidR="00000000" w:rsidRPr="00000000">
        <w:rPr>
          <w:rtl w:val="0"/>
        </w:rPr>
        <w:t xml:space="preserve"> certification before making live calls or booking meetings.</w:t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6q81f2h7ht8b" w:id="24"/>
      <w:bookmarkEnd w:id="24"/>
      <w:r w:rsidDel="00000000" w:rsidR="00000000" w:rsidRPr="00000000">
        <w:rPr>
          <w:b w:val="1"/>
          <w:color w:val="000000"/>
          <w:rtl w:val="0"/>
        </w:rPr>
        <w:t xml:space="preserve">8. Resources and Contacts</w:t>
      </w:r>
    </w:p>
    <w:p w:rsidR="00000000" w:rsidDel="00000000" w:rsidP="00000000" w:rsidRDefault="00000000" w:rsidRPr="00000000" w14:paraId="000000AF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uqs51t9zluvf" w:id="25"/>
      <w:bookmarkEnd w:id="25"/>
      <w:r w:rsidDel="00000000" w:rsidR="00000000" w:rsidRPr="00000000">
        <w:rPr>
          <w:b w:val="1"/>
          <w:color w:val="000000"/>
          <w:rtl w:val="0"/>
        </w:rPr>
        <w:t xml:space="preserve">8.1 Document Owner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all questions, suggestions, or requests for updates regarding this playbook, please contact the Document Owner: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[KEY CONTACT NAME]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[ROLE, e.g., Head of Sales / Sales Operations Director]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[EMAIL ADDRESS]</w:t>
      </w:r>
    </w:p>
    <w:p w:rsidR="00000000" w:rsidDel="00000000" w:rsidP="00000000" w:rsidRDefault="00000000" w:rsidRPr="00000000" w14:paraId="000000B4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jubs2tp84jb5" w:id="26"/>
      <w:bookmarkEnd w:id="26"/>
      <w:r w:rsidDel="00000000" w:rsidR="00000000" w:rsidRPr="00000000">
        <w:rPr>
          <w:b w:val="1"/>
          <w:color w:val="000000"/>
          <w:rtl w:val="0"/>
        </w:rPr>
        <w:t xml:space="preserve">8.2 Internal Resource Library (Editable List)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resources are essential reading for the entire Sales organisation: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Latest Competitor Battlecards and Win Stories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Marketing Approved Case Study and Testimonial Library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[INTERNAL PRICING GUIDE NAME]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[ADDITIONAL RESOURCE HERE]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73.0708661417325" w:top="873.0708661417325" w:left="425.1968503937008" w:right="408.1889763779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/>
      <w:pict>
        <v:shape id="WordPictureWatermark1" style="position:absolute;width:138.4015748031496pt;height:138.401574803149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